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E022D" w14:textId="77777777" w:rsidR="00DD1B69" w:rsidRDefault="00DD1B69" w:rsidP="00C11B1A"/>
    <w:p w14:paraId="43C2B585" w14:textId="77777777" w:rsidR="00DD1B69" w:rsidRDefault="00DD1B69" w:rsidP="00C11B1A"/>
    <w:p w14:paraId="6FAA918F" w14:textId="77777777" w:rsidR="00257339" w:rsidRDefault="00257339" w:rsidP="00EF74E7">
      <w:pPr>
        <w:pStyle w:val="Default"/>
        <w:jc w:val="both"/>
        <w:rPr>
          <w:rFonts w:asciiTheme="majorBidi" w:hAnsiTheme="majorBidi" w:cstheme="majorBidi"/>
        </w:rPr>
      </w:pPr>
    </w:p>
    <w:p w14:paraId="333F4BC6" w14:textId="7F300130" w:rsidR="00EF74E7" w:rsidRPr="002E5B77" w:rsidRDefault="00B10477" w:rsidP="00EF74E7">
      <w:pPr>
        <w:pStyle w:val="Default"/>
        <w:jc w:val="both"/>
        <w:rPr>
          <w:rFonts w:asciiTheme="majorBidi" w:hAnsiTheme="majorBidi" w:cstheme="majorBidi"/>
        </w:rPr>
      </w:pPr>
      <w:r>
        <w:rPr>
          <w:rFonts w:asciiTheme="majorBidi" w:hAnsiTheme="majorBidi" w:cstheme="majorBidi"/>
        </w:rPr>
        <w:t>Justiitsministeerium</w:t>
      </w:r>
      <w:r w:rsidR="00EF74E7" w:rsidRPr="002E5B77">
        <w:rPr>
          <w:rFonts w:asciiTheme="majorBidi" w:hAnsiTheme="majorBidi" w:cstheme="majorBidi"/>
        </w:rPr>
        <w:t xml:space="preserve"> </w:t>
      </w:r>
    </w:p>
    <w:p w14:paraId="127A6176" w14:textId="6321CDBF" w:rsidR="00EF74E7" w:rsidRDefault="00EF74E7" w:rsidP="00B10477">
      <w:pPr>
        <w:pStyle w:val="Default"/>
        <w:ind w:left="7080"/>
        <w:jc w:val="both"/>
        <w:rPr>
          <w:rFonts w:asciiTheme="majorBidi" w:hAnsiTheme="majorBidi" w:cstheme="majorBidi"/>
        </w:rPr>
      </w:pPr>
      <w:r w:rsidRPr="002E5B77">
        <w:rPr>
          <w:rFonts w:asciiTheme="majorBidi" w:hAnsiTheme="majorBidi" w:cstheme="majorBidi"/>
        </w:rPr>
        <w:t xml:space="preserve">  </w:t>
      </w:r>
      <w:r w:rsidR="00B10477">
        <w:rPr>
          <w:rFonts w:asciiTheme="majorBidi" w:hAnsiTheme="majorBidi" w:cstheme="majorBidi"/>
        </w:rPr>
        <w:t xml:space="preserve"> </w:t>
      </w:r>
    </w:p>
    <w:p w14:paraId="7BF99AFE" w14:textId="06179596" w:rsidR="00EF74E7" w:rsidRPr="002E5B77" w:rsidRDefault="00EF74E7" w:rsidP="00EF74E7">
      <w:pPr>
        <w:pStyle w:val="Default"/>
        <w:ind w:left="7080" w:firstLine="708"/>
        <w:jc w:val="both"/>
        <w:rPr>
          <w:rFonts w:asciiTheme="majorBidi" w:hAnsiTheme="majorBidi" w:cstheme="majorBidi"/>
        </w:rPr>
      </w:pPr>
      <w:r w:rsidRPr="002E5B77">
        <w:rPr>
          <w:rFonts w:asciiTheme="majorBidi" w:hAnsiTheme="majorBidi" w:cstheme="majorBidi"/>
        </w:rPr>
        <w:t xml:space="preserve">Meie </w:t>
      </w:r>
      <w:r w:rsidR="00040ABD">
        <w:rPr>
          <w:rFonts w:asciiTheme="majorBidi" w:hAnsiTheme="majorBidi" w:cstheme="majorBidi"/>
        </w:rPr>
        <w:t>20.</w:t>
      </w:r>
      <w:r w:rsidRPr="002E5B77">
        <w:rPr>
          <w:rFonts w:asciiTheme="majorBidi" w:hAnsiTheme="majorBidi" w:cstheme="majorBidi"/>
        </w:rPr>
        <w:t xml:space="preserve">11.2025 </w:t>
      </w:r>
    </w:p>
    <w:p w14:paraId="31BC0C25" w14:textId="77777777" w:rsidR="00EF74E7" w:rsidRPr="002E5B77" w:rsidRDefault="00EF74E7" w:rsidP="00EF74E7">
      <w:pPr>
        <w:pStyle w:val="Default"/>
        <w:jc w:val="both"/>
        <w:rPr>
          <w:rFonts w:asciiTheme="majorBidi" w:hAnsiTheme="majorBidi" w:cstheme="majorBidi"/>
          <w:b/>
          <w:bCs/>
        </w:rPr>
      </w:pPr>
    </w:p>
    <w:p w14:paraId="481126FB" w14:textId="77777777" w:rsidR="00B10477" w:rsidRDefault="00B10477" w:rsidP="00EF74E7">
      <w:pPr>
        <w:pStyle w:val="Default"/>
        <w:jc w:val="both"/>
        <w:rPr>
          <w:rFonts w:asciiTheme="majorBidi" w:hAnsiTheme="majorBidi" w:cstheme="majorBidi"/>
          <w:b/>
          <w:bCs/>
        </w:rPr>
      </w:pPr>
    </w:p>
    <w:p w14:paraId="162AA350" w14:textId="3F32E4EF" w:rsidR="00EF74E7" w:rsidRPr="002E5B77" w:rsidRDefault="00B10477" w:rsidP="00EF74E7">
      <w:pPr>
        <w:pStyle w:val="Default"/>
        <w:jc w:val="both"/>
        <w:rPr>
          <w:rFonts w:asciiTheme="majorBidi" w:hAnsiTheme="majorBidi" w:cstheme="majorBidi"/>
          <w:b/>
          <w:bCs/>
        </w:rPr>
      </w:pPr>
      <w:r>
        <w:rPr>
          <w:rFonts w:asciiTheme="majorBidi" w:hAnsiTheme="majorBidi" w:cstheme="majorBidi"/>
          <w:b/>
          <w:bCs/>
        </w:rPr>
        <w:t>Ettepanek jätkata juristilt tasuta õigusabi võimaldamist pensionäridele</w:t>
      </w:r>
    </w:p>
    <w:p w14:paraId="7CC7EC8E" w14:textId="77777777" w:rsidR="00EF74E7" w:rsidRPr="002E5B77" w:rsidRDefault="00EF74E7" w:rsidP="00EF74E7">
      <w:pPr>
        <w:pStyle w:val="Default"/>
        <w:jc w:val="both"/>
        <w:rPr>
          <w:rFonts w:asciiTheme="majorBidi" w:hAnsiTheme="majorBidi" w:cstheme="majorBidi"/>
          <w:b/>
          <w:bCs/>
        </w:rPr>
      </w:pPr>
    </w:p>
    <w:p w14:paraId="42E7342A" w14:textId="61E26402" w:rsidR="00EF74E7" w:rsidRDefault="00B10477" w:rsidP="00EF74E7">
      <w:pPr>
        <w:jc w:val="both"/>
        <w:rPr>
          <w:rFonts w:asciiTheme="majorBidi" w:hAnsiTheme="majorBidi" w:cstheme="majorBidi"/>
          <w:sz w:val="24"/>
          <w:szCs w:val="24"/>
        </w:rPr>
      </w:pPr>
      <w:r>
        <w:rPr>
          <w:rFonts w:asciiTheme="majorBidi" w:hAnsiTheme="majorBidi" w:cstheme="majorBidi"/>
          <w:sz w:val="24"/>
          <w:szCs w:val="24"/>
        </w:rPr>
        <w:t xml:space="preserve">        Vastavalt Postimehes 10. oktoobril 2025.a avaldatud artiklis „10 000 Eesti inimest kaotab ligipääsu õigusabile“ (</w:t>
      </w:r>
      <w:hyperlink r:id="rId7" w:history="1">
        <w:r w:rsidRPr="00DF7153">
          <w:rPr>
            <w:rStyle w:val="Hyperlink"/>
            <w:rFonts w:asciiTheme="majorBidi" w:hAnsiTheme="majorBidi" w:cstheme="majorBidi"/>
            <w:sz w:val="24"/>
            <w:szCs w:val="24"/>
          </w:rPr>
          <w:t>https://majandus.postimees.ee/8339938/10-000-eesti-inimest-kaotab-ligipaasu-oigusabile</w:t>
        </w:r>
      </w:hyperlink>
      <w:r>
        <w:rPr>
          <w:rFonts w:asciiTheme="majorBidi" w:hAnsiTheme="majorBidi" w:cstheme="majorBidi"/>
          <w:sz w:val="24"/>
          <w:szCs w:val="24"/>
        </w:rPr>
        <w:t xml:space="preserve">) saime teada, et justiitsministeerium kavatseb </w:t>
      </w:r>
      <w:r w:rsidR="00257339">
        <w:rPr>
          <w:rFonts w:asciiTheme="majorBidi" w:hAnsiTheme="majorBidi" w:cstheme="majorBidi"/>
          <w:sz w:val="24"/>
          <w:szCs w:val="24"/>
        </w:rPr>
        <w:t>tasuta õigusabi</w:t>
      </w:r>
      <w:r>
        <w:rPr>
          <w:rFonts w:asciiTheme="majorBidi" w:hAnsiTheme="majorBidi" w:cstheme="majorBidi"/>
          <w:sz w:val="24"/>
          <w:szCs w:val="24"/>
        </w:rPr>
        <w:t xml:space="preserve"> teenuse asendada juturobotiga. </w:t>
      </w:r>
    </w:p>
    <w:p w14:paraId="2DB20A93" w14:textId="1A6AF4B2" w:rsidR="00B10477" w:rsidRDefault="00B10477" w:rsidP="00EF74E7">
      <w:pPr>
        <w:jc w:val="both"/>
        <w:rPr>
          <w:rFonts w:asciiTheme="majorBidi" w:hAnsiTheme="majorBidi" w:cstheme="majorBidi"/>
          <w:sz w:val="24"/>
          <w:szCs w:val="24"/>
        </w:rPr>
      </w:pPr>
      <w:r>
        <w:rPr>
          <w:rFonts w:asciiTheme="majorBidi" w:hAnsiTheme="majorBidi" w:cstheme="majorBidi"/>
          <w:sz w:val="24"/>
          <w:szCs w:val="24"/>
        </w:rPr>
        <w:t>Eesti vanemaealised inimesed ei ole seni veel piisavalt ette valmistatud saamaks avalikke teenuseid juturobotite vahendusel, paljudel ei ole selleks piisavat</w:t>
      </w:r>
      <w:r w:rsidR="00040ABD">
        <w:rPr>
          <w:rFonts w:asciiTheme="majorBidi" w:hAnsiTheme="majorBidi" w:cstheme="majorBidi"/>
          <w:sz w:val="24"/>
          <w:szCs w:val="24"/>
        </w:rPr>
        <w:t xml:space="preserve"> oskusi ega ole saada ka asjakohast</w:t>
      </w:r>
      <w:r>
        <w:rPr>
          <w:rFonts w:asciiTheme="majorBidi" w:hAnsiTheme="majorBidi" w:cstheme="majorBidi"/>
          <w:sz w:val="24"/>
          <w:szCs w:val="24"/>
        </w:rPr>
        <w:t xml:space="preserve"> koolitust ega ka vajalikke seadmeid kasutada. </w:t>
      </w:r>
    </w:p>
    <w:p w14:paraId="30A9BEAC" w14:textId="1E9D00FD" w:rsidR="00B10477" w:rsidRDefault="00B10477" w:rsidP="00EF74E7">
      <w:pPr>
        <w:jc w:val="both"/>
        <w:rPr>
          <w:rFonts w:asciiTheme="majorBidi" w:hAnsiTheme="majorBidi" w:cstheme="majorBidi"/>
          <w:sz w:val="24"/>
          <w:szCs w:val="24"/>
        </w:rPr>
      </w:pPr>
      <w:r>
        <w:rPr>
          <w:rFonts w:asciiTheme="majorBidi" w:hAnsiTheme="majorBidi" w:cstheme="majorBidi"/>
          <w:sz w:val="24"/>
          <w:szCs w:val="24"/>
        </w:rPr>
        <w:t>Kahjuks ei ole justiitsministeerium</w:t>
      </w:r>
      <w:r w:rsidR="00257339">
        <w:rPr>
          <w:rFonts w:asciiTheme="majorBidi" w:hAnsiTheme="majorBidi" w:cstheme="majorBidi"/>
          <w:sz w:val="24"/>
          <w:szCs w:val="24"/>
        </w:rPr>
        <w:t xml:space="preserve"> pidanud vajalikuks enne sellise otsuse tegemist konsulteerida MTÜga Kuldne Liiga, kes on vanemaealiste huvikaitsevõrgustiku eesistuja ja esindab vanemaealiste huvisid riigiasutustes.</w:t>
      </w:r>
    </w:p>
    <w:p w14:paraId="7322C459" w14:textId="47D3505B" w:rsidR="00257339" w:rsidRDefault="00257339" w:rsidP="00EF74E7">
      <w:pPr>
        <w:jc w:val="both"/>
        <w:rPr>
          <w:rFonts w:asciiTheme="majorBidi" w:hAnsiTheme="majorBidi" w:cstheme="majorBidi"/>
          <w:sz w:val="24"/>
          <w:szCs w:val="24"/>
        </w:rPr>
      </w:pPr>
      <w:r>
        <w:rPr>
          <w:rFonts w:asciiTheme="majorBidi" w:hAnsiTheme="majorBidi" w:cstheme="majorBidi"/>
          <w:sz w:val="24"/>
          <w:szCs w:val="24"/>
        </w:rPr>
        <w:t xml:space="preserve">Käesolevaga teeme ettepaneku jätkata senistel tingimustel vanematele kui 65 aastat inimestele tasuta õigusabi võimaldamist. </w:t>
      </w:r>
    </w:p>
    <w:p w14:paraId="7C2CC2D3" w14:textId="04E2953C" w:rsidR="00257339" w:rsidRDefault="00257339" w:rsidP="00EF74E7">
      <w:pPr>
        <w:jc w:val="both"/>
        <w:rPr>
          <w:rFonts w:asciiTheme="majorBidi" w:hAnsiTheme="majorBidi" w:cstheme="majorBidi"/>
          <w:sz w:val="24"/>
          <w:szCs w:val="24"/>
        </w:rPr>
      </w:pPr>
      <w:r>
        <w:rPr>
          <w:rFonts w:asciiTheme="majorBidi" w:hAnsiTheme="majorBidi" w:cstheme="majorBidi"/>
          <w:sz w:val="24"/>
          <w:szCs w:val="24"/>
        </w:rPr>
        <w:t>Oleme pidevalt oma töös vanemaealistega teada saanud, et vanemaealised inimesed soovivad ja vajavad otsesuhtlust inimesega, et oma muredele lahendusi leida. Seda nii suhtlemises omavalitsuse ametnikega, esmatasandi meditsiiniteenuse, psühholoogi teenuse osas kui ka suhtlemises juristidega.</w:t>
      </w:r>
    </w:p>
    <w:p w14:paraId="74A4E7E6" w14:textId="2F828372" w:rsidR="00257339" w:rsidRDefault="00257339" w:rsidP="00EF74E7">
      <w:pPr>
        <w:jc w:val="both"/>
        <w:rPr>
          <w:rFonts w:asciiTheme="majorBidi" w:hAnsiTheme="majorBidi" w:cstheme="majorBidi"/>
          <w:sz w:val="24"/>
          <w:szCs w:val="24"/>
        </w:rPr>
      </w:pPr>
      <w:r>
        <w:rPr>
          <w:rFonts w:asciiTheme="majorBidi" w:hAnsiTheme="majorBidi" w:cstheme="majorBidi"/>
          <w:sz w:val="24"/>
          <w:szCs w:val="24"/>
        </w:rPr>
        <w:t>Palume meie ettepanekuga arvestada ja vajaduse korral oleme valmis kohtuma ning oma seisukohta põhjalikumalt tutvustama.</w:t>
      </w:r>
    </w:p>
    <w:p w14:paraId="49B79345" w14:textId="77777777" w:rsidR="00257339" w:rsidRPr="002E5B77" w:rsidRDefault="00257339" w:rsidP="00257339">
      <w:pPr>
        <w:spacing w:after="0"/>
        <w:jc w:val="both"/>
        <w:rPr>
          <w:rFonts w:asciiTheme="majorBidi" w:hAnsiTheme="majorBidi" w:cstheme="majorBidi"/>
          <w:sz w:val="24"/>
          <w:szCs w:val="24"/>
        </w:rPr>
      </w:pPr>
    </w:p>
    <w:p w14:paraId="181516DA" w14:textId="77777777" w:rsidR="00257339" w:rsidRDefault="00EF74E7" w:rsidP="00257339">
      <w:pPr>
        <w:spacing w:after="0"/>
        <w:jc w:val="both"/>
        <w:rPr>
          <w:rFonts w:asciiTheme="majorBidi" w:hAnsiTheme="majorBidi" w:cstheme="majorBidi"/>
          <w:sz w:val="24"/>
          <w:szCs w:val="24"/>
        </w:rPr>
      </w:pPr>
      <w:r w:rsidRPr="002E5B77">
        <w:rPr>
          <w:rFonts w:asciiTheme="majorBidi" w:hAnsiTheme="majorBidi" w:cstheme="majorBidi"/>
          <w:sz w:val="24"/>
          <w:szCs w:val="24"/>
        </w:rPr>
        <w:t xml:space="preserve">Head </w:t>
      </w:r>
      <w:r w:rsidRPr="002E5B77">
        <w:rPr>
          <w:rFonts w:asciiTheme="majorBidi" w:hAnsiTheme="majorBidi" w:cstheme="majorBidi"/>
          <w:sz w:val="24"/>
          <w:szCs w:val="24"/>
        </w:rPr>
        <w:br/>
        <w:t>Agu Laius</w:t>
      </w:r>
    </w:p>
    <w:p w14:paraId="3AC915C3" w14:textId="1953D051" w:rsidR="00EF74E7" w:rsidRPr="002E5B77" w:rsidRDefault="00EF74E7" w:rsidP="00EF74E7">
      <w:pPr>
        <w:jc w:val="both"/>
        <w:rPr>
          <w:rFonts w:asciiTheme="majorBidi" w:hAnsiTheme="majorBidi" w:cstheme="majorBidi"/>
          <w:sz w:val="24"/>
          <w:szCs w:val="24"/>
        </w:rPr>
      </w:pPr>
      <w:r w:rsidRPr="002E5B77">
        <w:rPr>
          <w:rFonts w:asciiTheme="majorBidi" w:hAnsiTheme="majorBidi" w:cstheme="majorBidi"/>
          <w:sz w:val="24"/>
          <w:szCs w:val="24"/>
        </w:rPr>
        <w:t>MTÜ Kuldne Liiga juhatuse liige, huvikaitsejuht,  vanemaealiste huvikaitsevõrgustiku eesistuja (allkirjastatud digitaalselt)</w:t>
      </w:r>
    </w:p>
    <w:p w14:paraId="4F549FE6" w14:textId="77777777" w:rsidR="00EF74E7" w:rsidRDefault="00EF74E7" w:rsidP="00EF74E7"/>
    <w:p w14:paraId="7547DEB2" w14:textId="77777777" w:rsidR="00091DB8" w:rsidRDefault="00091DB8"/>
    <w:sectPr w:rsidR="00091DB8" w:rsidSect="00C11B1A">
      <w:headerReference w:type="first" r:id="rId8"/>
      <w:pgSz w:w="11906" w:h="16838"/>
      <w:pgMar w:top="1135" w:right="70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22A9D" w14:textId="77777777" w:rsidR="003B677A" w:rsidRDefault="003B677A">
      <w:pPr>
        <w:spacing w:after="0" w:line="240" w:lineRule="auto"/>
      </w:pPr>
      <w:r>
        <w:separator/>
      </w:r>
    </w:p>
  </w:endnote>
  <w:endnote w:type="continuationSeparator" w:id="0">
    <w:p w14:paraId="65E66ED2" w14:textId="77777777" w:rsidR="003B677A" w:rsidRDefault="003B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40DE4" w14:textId="77777777" w:rsidR="003B677A" w:rsidRDefault="003B677A">
      <w:pPr>
        <w:spacing w:after="0" w:line="240" w:lineRule="auto"/>
      </w:pPr>
      <w:r>
        <w:separator/>
      </w:r>
    </w:p>
  </w:footnote>
  <w:footnote w:type="continuationSeparator" w:id="0">
    <w:p w14:paraId="022694F0" w14:textId="77777777" w:rsidR="003B677A" w:rsidRDefault="003B6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94915" w14:textId="0B69156B" w:rsidR="009E0EBE" w:rsidRDefault="00EF74E7" w:rsidP="00897FED">
    <w:pPr>
      <w:pStyle w:val="Header"/>
      <w:tabs>
        <w:tab w:val="clear" w:pos="4513"/>
        <w:tab w:val="clear" w:pos="9026"/>
        <w:tab w:val="left" w:pos="2685"/>
      </w:tabs>
    </w:pPr>
    <w:r w:rsidRPr="00897FED">
      <w:rPr>
        <w:noProof/>
      </w:rPr>
      <w:drawing>
        <wp:anchor distT="0" distB="0" distL="114300" distR="114300" simplePos="0" relativeHeight="251660288" behindDoc="1" locked="0" layoutInCell="1" allowOverlap="1" wp14:anchorId="62CFE506" wp14:editId="70DAD3AF">
          <wp:simplePos x="0" y="0"/>
          <wp:positionH relativeFrom="margin">
            <wp:posOffset>1487805</wp:posOffset>
          </wp:positionH>
          <wp:positionV relativeFrom="paragraph">
            <wp:posOffset>-106679</wp:posOffset>
          </wp:positionV>
          <wp:extent cx="2660650" cy="782946"/>
          <wp:effectExtent l="0" t="0" r="6350"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28826" cy="8030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DE5ED0" w14:textId="6B654D8B" w:rsidR="009E0EBE" w:rsidRDefault="00EF74E7" w:rsidP="00897FED">
    <w:pPr>
      <w:pStyle w:val="Header"/>
      <w:tabs>
        <w:tab w:val="clear" w:pos="4513"/>
        <w:tab w:val="clear" w:pos="9026"/>
        <w:tab w:val="left" w:pos="2685"/>
      </w:tabs>
    </w:pPr>
    <w:r>
      <w:tab/>
    </w:r>
  </w:p>
  <w:p w14:paraId="4B240E2C" w14:textId="3297FA46" w:rsidR="00C11B1A" w:rsidRDefault="00C11B1A" w:rsidP="00EF74E7">
    <w:pPr>
      <w:pStyle w:val="Header"/>
      <w:tabs>
        <w:tab w:val="clear" w:pos="4513"/>
        <w:tab w:val="clear" w:pos="9026"/>
        <w:tab w:val="left" w:pos="2090"/>
        <w:tab w:val="left" w:pos="268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024E5"/>
    <w:multiLevelType w:val="hybridMultilevel"/>
    <w:tmpl w:val="32DA1DB6"/>
    <w:lvl w:ilvl="0" w:tplc="4FC009E4">
      <w:start w:val="18"/>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5F1F6087"/>
    <w:multiLevelType w:val="hybridMultilevel"/>
    <w:tmpl w:val="C9D818A6"/>
    <w:lvl w:ilvl="0" w:tplc="4FC009E4">
      <w:start w:val="18"/>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90193251">
    <w:abstractNumId w:val="1"/>
  </w:num>
  <w:num w:numId="2" w16cid:durableId="1124927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1A"/>
    <w:rsid w:val="00011128"/>
    <w:rsid w:val="00015B01"/>
    <w:rsid w:val="00026FA8"/>
    <w:rsid w:val="00034850"/>
    <w:rsid w:val="00040ABD"/>
    <w:rsid w:val="00071E5E"/>
    <w:rsid w:val="00091DB8"/>
    <w:rsid w:val="00093261"/>
    <w:rsid w:val="00095122"/>
    <w:rsid w:val="000A3248"/>
    <w:rsid w:val="000A51B1"/>
    <w:rsid w:val="000B45AD"/>
    <w:rsid w:val="000C0427"/>
    <w:rsid w:val="000C1B73"/>
    <w:rsid w:val="000F1849"/>
    <w:rsid w:val="00116342"/>
    <w:rsid w:val="00130F1B"/>
    <w:rsid w:val="00140771"/>
    <w:rsid w:val="001803EE"/>
    <w:rsid w:val="001A7E67"/>
    <w:rsid w:val="001C0EC4"/>
    <w:rsid w:val="001D32E7"/>
    <w:rsid w:val="001D78EA"/>
    <w:rsid w:val="001F24CA"/>
    <w:rsid w:val="001F5EE4"/>
    <w:rsid w:val="00200531"/>
    <w:rsid w:val="002022AB"/>
    <w:rsid w:val="00204B80"/>
    <w:rsid w:val="0021435D"/>
    <w:rsid w:val="00215671"/>
    <w:rsid w:val="00224BBA"/>
    <w:rsid w:val="00225F82"/>
    <w:rsid w:val="00233A16"/>
    <w:rsid w:val="00257339"/>
    <w:rsid w:val="00275456"/>
    <w:rsid w:val="0028713D"/>
    <w:rsid w:val="002A2BE3"/>
    <w:rsid w:val="002E19DC"/>
    <w:rsid w:val="00304F79"/>
    <w:rsid w:val="00306A7F"/>
    <w:rsid w:val="00341357"/>
    <w:rsid w:val="00345B34"/>
    <w:rsid w:val="00372659"/>
    <w:rsid w:val="00381E4A"/>
    <w:rsid w:val="003975D9"/>
    <w:rsid w:val="003A62EF"/>
    <w:rsid w:val="003A7954"/>
    <w:rsid w:val="003B5379"/>
    <w:rsid w:val="003B677A"/>
    <w:rsid w:val="00414335"/>
    <w:rsid w:val="00427E6C"/>
    <w:rsid w:val="004343DC"/>
    <w:rsid w:val="00434D2D"/>
    <w:rsid w:val="0045781A"/>
    <w:rsid w:val="0046543C"/>
    <w:rsid w:val="00466095"/>
    <w:rsid w:val="00474891"/>
    <w:rsid w:val="004750EA"/>
    <w:rsid w:val="004757DC"/>
    <w:rsid w:val="00481552"/>
    <w:rsid w:val="004857C8"/>
    <w:rsid w:val="00486AAD"/>
    <w:rsid w:val="004A14B4"/>
    <w:rsid w:val="004B385B"/>
    <w:rsid w:val="004D5FC3"/>
    <w:rsid w:val="004E34FE"/>
    <w:rsid w:val="004E791F"/>
    <w:rsid w:val="004F237A"/>
    <w:rsid w:val="005033A8"/>
    <w:rsid w:val="00503E5F"/>
    <w:rsid w:val="00525A77"/>
    <w:rsid w:val="00533163"/>
    <w:rsid w:val="00554354"/>
    <w:rsid w:val="0055744B"/>
    <w:rsid w:val="00571571"/>
    <w:rsid w:val="005819E2"/>
    <w:rsid w:val="00586F96"/>
    <w:rsid w:val="00590F52"/>
    <w:rsid w:val="005A6DAD"/>
    <w:rsid w:val="005E4871"/>
    <w:rsid w:val="005E6ABC"/>
    <w:rsid w:val="005F5F30"/>
    <w:rsid w:val="00607173"/>
    <w:rsid w:val="0063197C"/>
    <w:rsid w:val="006339C3"/>
    <w:rsid w:val="00636D67"/>
    <w:rsid w:val="00651F04"/>
    <w:rsid w:val="00662F4C"/>
    <w:rsid w:val="0068113F"/>
    <w:rsid w:val="00681A7A"/>
    <w:rsid w:val="006D4145"/>
    <w:rsid w:val="006D58A7"/>
    <w:rsid w:val="006E735E"/>
    <w:rsid w:val="007031FE"/>
    <w:rsid w:val="00716774"/>
    <w:rsid w:val="00717C7B"/>
    <w:rsid w:val="00717D6F"/>
    <w:rsid w:val="00746234"/>
    <w:rsid w:val="007514BA"/>
    <w:rsid w:val="007A0855"/>
    <w:rsid w:val="007A305A"/>
    <w:rsid w:val="007C57AB"/>
    <w:rsid w:val="007C59B3"/>
    <w:rsid w:val="007C7950"/>
    <w:rsid w:val="007D2A61"/>
    <w:rsid w:val="007D5D09"/>
    <w:rsid w:val="007E298B"/>
    <w:rsid w:val="00821A97"/>
    <w:rsid w:val="00861CD1"/>
    <w:rsid w:val="00875A62"/>
    <w:rsid w:val="0089661E"/>
    <w:rsid w:val="009036A4"/>
    <w:rsid w:val="00916166"/>
    <w:rsid w:val="00924F9F"/>
    <w:rsid w:val="0093457F"/>
    <w:rsid w:val="00947FD6"/>
    <w:rsid w:val="009504CB"/>
    <w:rsid w:val="00952ADF"/>
    <w:rsid w:val="00983C11"/>
    <w:rsid w:val="00985F7F"/>
    <w:rsid w:val="00995D15"/>
    <w:rsid w:val="009A1536"/>
    <w:rsid w:val="009A4C70"/>
    <w:rsid w:val="009B6ACB"/>
    <w:rsid w:val="009C540F"/>
    <w:rsid w:val="009E0EBE"/>
    <w:rsid w:val="009F1187"/>
    <w:rsid w:val="009F5FF3"/>
    <w:rsid w:val="00A063C0"/>
    <w:rsid w:val="00A21309"/>
    <w:rsid w:val="00A82754"/>
    <w:rsid w:val="00A92C63"/>
    <w:rsid w:val="00AE6091"/>
    <w:rsid w:val="00AF5942"/>
    <w:rsid w:val="00AF7459"/>
    <w:rsid w:val="00B10477"/>
    <w:rsid w:val="00B207DD"/>
    <w:rsid w:val="00B25D15"/>
    <w:rsid w:val="00B442AE"/>
    <w:rsid w:val="00B72E9C"/>
    <w:rsid w:val="00B8112D"/>
    <w:rsid w:val="00B85B2A"/>
    <w:rsid w:val="00BA3CB3"/>
    <w:rsid w:val="00BA6804"/>
    <w:rsid w:val="00BA7F64"/>
    <w:rsid w:val="00BB7BBD"/>
    <w:rsid w:val="00BD48C4"/>
    <w:rsid w:val="00BE3817"/>
    <w:rsid w:val="00BF4235"/>
    <w:rsid w:val="00C00036"/>
    <w:rsid w:val="00C10990"/>
    <w:rsid w:val="00C11B1A"/>
    <w:rsid w:val="00C20A2C"/>
    <w:rsid w:val="00C455E6"/>
    <w:rsid w:val="00C518C2"/>
    <w:rsid w:val="00C66334"/>
    <w:rsid w:val="00C87D12"/>
    <w:rsid w:val="00C9243D"/>
    <w:rsid w:val="00C95976"/>
    <w:rsid w:val="00CA11EF"/>
    <w:rsid w:val="00CA2A6B"/>
    <w:rsid w:val="00CE046E"/>
    <w:rsid w:val="00CE709F"/>
    <w:rsid w:val="00CF601C"/>
    <w:rsid w:val="00D11DD7"/>
    <w:rsid w:val="00D31CFF"/>
    <w:rsid w:val="00D32A4A"/>
    <w:rsid w:val="00D375F6"/>
    <w:rsid w:val="00D45C33"/>
    <w:rsid w:val="00D65B26"/>
    <w:rsid w:val="00D954E8"/>
    <w:rsid w:val="00DC5B37"/>
    <w:rsid w:val="00DD1B69"/>
    <w:rsid w:val="00DE190A"/>
    <w:rsid w:val="00DE2511"/>
    <w:rsid w:val="00E03205"/>
    <w:rsid w:val="00E13D8A"/>
    <w:rsid w:val="00E27754"/>
    <w:rsid w:val="00E60B65"/>
    <w:rsid w:val="00E60EDD"/>
    <w:rsid w:val="00E6270E"/>
    <w:rsid w:val="00E65FD3"/>
    <w:rsid w:val="00E700BF"/>
    <w:rsid w:val="00EA4EF7"/>
    <w:rsid w:val="00EB2359"/>
    <w:rsid w:val="00EB5AE3"/>
    <w:rsid w:val="00EB6165"/>
    <w:rsid w:val="00EE5B2B"/>
    <w:rsid w:val="00EF44F1"/>
    <w:rsid w:val="00EF74E7"/>
    <w:rsid w:val="00F057D9"/>
    <w:rsid w:val="00F326F3"/>
    <w:rsid w:val="00F32A68"/>
    <w:rsid w:val="00F3709C"/>
    <w:rsid w:val="00F47CB7"/>
    <w:rsid w:val="00F71F2E"/>
    <w:rsid w:val="00FA547F"/>
    <w:rsid w:val="00FC2D83"/>
    <w:rsid w:val="00FC76E7"/>
    <w:rsid w:val="00FD7CD7"/>
    <w:rsid w:val="00FE0ED9"/>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3F76"/>
  <w15:chartTrackingRefBased/>
  <w15:docId w15:val="{028AA975-9155-4C55-AA61-673D7C93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4E7"/>
  </w:style>
  <w:style w:type="paragraph" w:styleId="Heading1">
    <w:name w:val="heading 1"/>
    <w:basedOn w:val="Normal"/>
    <w:next w:val="Normal"/>
    <w:link w:val="Heading1Char"/>
    <w:uiPriority w:val="9"/>
    <w:qFormat/>
    <w:rsid w:val="00C11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B1A"/>
    <w:rPr>
      <w:rFonts w:eastAsiaTheme="majorEastAsia" w:cstheme="majorBidi"/>
      <w:color w:val="272727" w:themeColor="text1" w:themeTint="D8"/>
    </w:rPr>
  </w:style>
  <w:style w:type="paragraph" w:styleId="Title">
    <w:name w:val="Title"/>
    <w:basedOn w:val="Normal"/>
    <w:next w:val="Normal"/>
    <w:link w:val="TitleChar"/>
    <w:uiPriority w:val="10"/>
    <w:qFormat/>
    <w:rsid w:val="00C11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B1A"/>
    <w:pPr>
      <w:spacing w:before="160"/>
      <w:jc w:val="center"/>
    </w:pPr>
    <w:rPr>
      <w:i/>
      <w:iCs/>
      <w:color w:val="404040" w:themeColor="text1" w:themeTint="BF"/>
    </w:rPr>
  </w:style>
  <w:style w:type="character" w:customStyle="1" w:styleId="QuoteChar">
    <w:name w:val="Quote Char"/>
    <w:basedOn w:val="DefaultParagraphFont"/>
    <w:link w:val="Quote"/>
    <w:uiPriority w:val="29"/>
    <w:rsid w:val="00C11B1A"/>
    <w:rPr>
      <w:i/>
      <w:iCs/>
      <w:color w:val="404040" w:themeColor="text1" w:themeTint="BF"/>
    </w:rPr>
  </w:style>
  <w:style w:type="paragraph" w:styleId="ListParagraph">
    <w:name w:val="List Paragraph"/>
    <w:basedOn w:val="Normal"/>
    <w:uiPriority w:val="34"/>
    <w:qFormat/>
    <w:rsid w:val="00C11B1A"/>
    <w:pPr>
      <w:ind w:left="720"/>
      <w:contextualSpacing/>
    </w:pPr>
  </w:style>
  <w:style w:type="character" w:styleId="IntenseEmphasis">
    <w:name w:val="Intense Emphasis"/>
    <w:basedOn w:val="DefaultParagraphFont"/>
    <w:uiPriority w:val="21"/>
    <w:qFormat/>
    <w:rsid w:val="00C11B1A"/>
    <w:rPr>
      <w:i/>
      <w:iCs/>
      <w:color w:val="0F4761" w:themeColor="accent1" w:themeShade="BF"/>
    </w:rPr>
  </w:style>
  <w:style w:type="paragraph" w:styleId="IntenseQuote">
    <w:name w:val="Intense Quote"/>
    <w:basedOn w:val="Normal"/>
    <w:next w:val="Normal"/>
    <w:link w:val="IntenseQuoteChar"/>
    <w:uiPriority w:val="30"/>
    <w:qFormat/>
    <w:rsid w:val="00C11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B1A"/>
    <w:rPr>
      <w:i/>
      <w:iCs/>
      <w:color w:val="0F4761" w:themeColor="accent1" w:themeShade="BF"/>
    </w:rPr>
  </w:style>
  <w:style w:type="character" w:styleId="IntenseReference">
    <w:name w:val="Intense Reference"/>
    <w:basedOn w:val="DefaultParagraphFont"/>
    <w:uiPriority w:val="32"/>
    <w:qFormat/>
    <w:rsid w:val="00C11B1A"/>
    <w:rPr>
      <w:b/>
      <w:bCs/>
      <w:smallCaps/>
      <w:color w:val="0F4761" w:themeColor="accent1" w:themeShade="BF"/>
      <w:spacing w:val="5"/>
    </w:rPr>
  </w:style>
  <w:style w:type="paragraph" w:styleId="Header">
    <w:name w:val="header"/>
    <w:basedOn w:val="Normal"/>
    <w:link w:val="HeaderChar"/>
    <w:uiPriority w:val="99"/>
    <w:unhideWhenUsed/>
    <w:rsid w:val="00C11B1A"/>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C11B1A"/>
    <w:rPr>
      <w:kern w:val="0"/>
      <w14:ligatures w14:val="none"/>
    </w:rPr>
  </w:style>
  <w:style w:type="character" w:styleId="Hyperlink">
    <w:name w:val="Hyperlink"/>
    <w:basedOn w:val="DefaultParagraphFont"/>
    <w:uiPriority w:val="99"/>
    <w:unhideWhenUsed/>
    <w:rsid w:val="00C11B1A"/>
    <w:rPr>
      <w:color w:val="467886" w:themeColor="hyperlink"/>
      <w:u w:val="single"/>
    </w:rPr>
  </w:style>
  <w:style w:type="character" w:styleId="UnresolvedMention">
    <w:name w:val="Unresolved Mention"/>
    <w:basedOn w:val="DefaultParagraphFont"/>
    <w:uiPriority w:val="99"/>
    <w:semiHidden/>
    <w:unhideWhenUsed/>
    <w:rsid w:val="00C11B1A"/>
    <w:rPr>
      <w:color w:val="605E5C"/>
      <w:shd w:val="clear" w:color="auto" w:fill="E1DFDD"/>
    </w:rPr>
  </w:style>
  <w:style w:type="paragraph" w:styleId="Footer">
    <w:name w:val="footer"/>
    <w:basedOn w:val="Normal"/>
    <w:link w:val="FooterChar"/>
    <w:uiPriority w:val="99"/>
    <w:unhideWhenUsed/>
    <w:rsid w:val="009E0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EBE"/>
  </w:style>
  <w:style w:type="paragraph" w:customStyle="1" w:styleId="Default">
    <w:name w:val="Default"/>
    <w:rsid w:val="00EF74E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05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jandus.postimees.ee/8339938/10-000-eesti-inimest-kaotab-ligipaasu-oigusabi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i_kuds37rw0" TargetMode="External"/><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245</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Tõnu Mõistus</dc:creator>
  <cp:keywords/>
  <dc:description/>
  <cp:lastModifiedBy>Agu Laius</cp:lastModifiedBy>
  <cp:revision>3</cp:revision>
  <cp:lastPrinted>2024-11-20T12:42:00Z</cp:lastPrinted>
  <dcterms:created xsi:type="dcterms:W3CDTF">2025-11-16T09:28:00Z</dcterms:created>
  <dcterms:modified xsi:type="dcterms:W3CDTF">2025-11-20T15:11:00Z</dcterms:modified>
</cp:coreProperties>
</file>